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Course Learning Outcomes (Pedagogy of Mathematics)- BED 109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After completion of the course student teachers will be able to: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the meaning, nature, scope, aims and objectives of mathematics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Frame objectives in behavioural terms according to Bloom’s Taxonomy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Familiar with quantifiers, venn diagrams, mathematical theorem and its variants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Perform pedagogical analysis of various concepts in Mathematics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and use various methods of teaching Mathematics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 instructional planning and relevant material for the teaching of Mathematics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of ICT in teaching of Mathematics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Organize various recreational activities of Mathematics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the concept, process and various tools of evaluation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do their professional development through various ways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Solve mathematical problems and problems of real life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