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Best practices 7.2.1 </w:t>
      </w:r>
    </w:p>
    <w:p w:rsidR="00000000" w:rsidDel="00000000" w:rsidP="00000000" w:rsidRDefault="00000000" w:rsidRPr="00000000" w14:paraId="00000002">
      <w:pPr>
        <w:jc w:val="both"/>
        <w:rPr/>
      </w:pPr>
      <w:r w:rsidDel="00000000" w:rsidR="00000000" w:rsidRPr="00000000">
        <w:rPr>
          <w:rtl w:val="0"/>
        </w:rPr>
        <w:t xml:space="preserve">I Best practices</w:t>
      </w:r>
    </w:p>
    <w:p w:rsidR="00000000" w:rsidDel="00000000" w:rsidP="00000000" w:rsidRDefault="00000000" w:rsidRPr="00000000" w14:paraId="00000003">
      <w:pPr>
        <w:jc w:val="both"/>
        <w:rPr/>
      </w:pPr>
      <w:r w:rsidDel="00000000" w:rsidR="00000000" w:rsidRPr="00000000">
        <w:rPr>
          <w:rtl w:val="0"/>
        </w:rPr>
        <w:t xml:space="preserve">Title: Celebration of National Festivals</w:t>
      </w:r>
    </w:p>
    <w:p w:rsidR="00000000" w:rsidDel="00000000" w:rsidP="00000000" w:rsidRDefault="00000000" w:rsidRPr="00000000" w14:paraId="00000004">
      <w:pPr>
        <w:jc w:val="both"/>
        <w:rPr/>
      </w:pPr>
      <w:r w:rsidDel="00000000" w:rsidR="00000000" w:rsidRPr="00000000">
        <w:rPr>
          <w:rtl w:val="0"/>
        </w:rPr>
        <w:t xml:space="preserve">Context: Festivals mirror our culture and traditions and ingrain a sense of patriotism. In an effort to break the humdrum of daily routine, C.R. College of Education understands that experiencing the festive spirit of the country is akin to celebrating life and therefore celebrates all festivals which bring with them a wave of excitement and happiness. </w:t>
      </w:r>
    </w:p>
    <w:p w:rsidR="00000000" w:rsidDel="00000000" w:rsidP="00000000" w:rsidRDefault="00000000" w:rsidRPr="00000000" w14:paraId="00000005">
      <w:pPr>
        <w:jc w:val="both"/>
        <w:rPr/>
      </w:pPr>
      <w:r w:rsidDel="00000000" w:rsidR="00000000" w:rsidRPr="00000000">
        <w:rPr>
          <w:rtl w:val="0"/>
        </w:rPr>
        <w:t xml:space="preserve">Goal: To help the students develop a macro-understanding of the role and impact of festivals on society, which in turn inform them about the culture, development and diversity, thus cultivating amongst them the attribute of integration and communal harmony.</w:t>
      </w:r>
    </w:p>
    <w:p w:rsidR="00000000" w:rsidDel="00000000" w:rsidP="00000000" w:rsidRDefault="00000000" w:rsidRPr="00000000" w14:paraId="00000006">
      <w:pPr>
        <w:jc w:val="both"/>
        <w:rPr/>
      </w:pPr>
      <w:r w:rsidDel="00000000" w:rsidR="00000000" w:rsidRPr="00000000">
        <w:rPr>
          <w:rtl w:val="0"/>
        </w:rPr>
        <w:t xml:space="preserve">Practice: Inculcating amongst students a feeling of patriotic fervour, the college celebrates Republic and Independence Day in a ceremonial manner. The Principal of the college unfurls the flag and takes the Guard of Honour. The students and the staff participate enthusiastically in the programme. The college also commemorates the birth and death anniversaries of many great personalities who laid down their lives for the nation. Special lectures and events are organised on these occasions, which make the students aware of the sacrifices of the great heroes and martyrs of the nation. Days like Youth Day, Flag Day, Shahidi Diwas, Rashtriya Ekta Diwas, Teachers Day, Lohri, Hindi Diwas, Green Diwali, Gandhi Jayanti, NSS and NCC week are celebrated with great vigour. Problems Encountered: No problem has been encountered so far.Prayers are organised to promote faith in God and uphold Indian ideals.</w:t>
      </w:r>
    </w:p>
    <w:p w:rsidR="00000000" w:rsidDel="00000000" w:rsidP="00000000" w:rsidRDefault="00000000" w:rsidRPr="00000000" w14:paraId="00000007">
      <w:pPr>
        <w:jc w:val="both"/>
        <w:rPr/>
      </w:pPr>
      <w:r w:rsidDel="00000000" w:rsidR="00000000" w:rsidRPr="00000000">
        <w:rPr>
          <w:rtl w:val="0"/>
        </w:rPr>
        <w:t xml:space="preserve">II Best practice:  Mentoring system </w:t>
      </w:r>
    </w:p>
    <w:p w:rsidR="00000000" w:rsidDel="00000000" w:rsidP="00000000" w:rsidRDefault="00000000" w:rsidRPr="00000000" w14:paraId="00000008">
      <w:pPr>
        <w:jc w:val="both"/>
        <w:rPr/>
      </w:pPr>
      <w:r w:rsidDel="00000000" w:rsidR="00000000" w:rsidRPr="00000000">
        <w:rPr>
          <w:rtl w:val="0"/>
        </w:rPr>
        <w:t xml:space="preserve">1. Title of the Practice Student Card and Mentoring System</w:t>
      </w:r>
    </w:p>
    <w:p w:rsidR="00000000" w:rsidDel="00000000" w:rsidP="00000000" w:rsidRDefault="00000000" w:rsidRPr="00000000" w14:paraId="00000009">
      <w:pPr>
        <w:jc w:val="both"/>
        <w:rPr/>
      </w:pPr>
      <w:r w:rsidDel="00000000" w:rsidR="00000000" w:rsidRPr="00000000">
        <w:rPr>
          <w:rtl w:val="0"/>
        </w:rPr>
        <w:t xml:space="preserve">2. Objectives of the Practice 1. To create an informal informative association between mentor and mentee 2. To provide better guidance and support to the students’ needs 3. To provide teachers to build the overall personality of the student, who can contribute to nation building activities. 3. Supervision and monitoring of students during the internship is done in both the modes i.e. offline and online.</w:t>
      </w:r>
    </w:p>
    <w:p w:rsidR="00000000" w:rsidDel="00000000" w:rsidP="00000000" w:rsidRDefault="00000000" w:rsidRPr="00000000" w14:paraId="0000000A">
      <w:pPr>
        <w:jc w:val="both"/>
        <w:rPr/>
      </w:pPr>
      <w:r w:rsidDel="00000000" w:rsidR="00000000" w:rsidRPr="00000000">
        <w:rPr>
          <w:rtl w:val="0"/>
        </w:rPr>
        <w:t xml:space="preserve">4. Fees of needy and economically weaker students are paid by generous contributions by the faculty.5. The Context Considering the feedback received from mentees and their mentors, changes were made to the format wherein questions were more direct. The mentor looks at the attendance and performance of individual students and suitable measures are taken. Parents are intimated about their wards performance and separate parent meetings are held in chronic cases to report. Advanced learners/good performers are advised to take up projects/internships, while the weak academic performers are instructed to participate in remedial coaching. Students are also encouraged to participate in literary, fine arts, performing arts and sports depending on their interest and talent. Students identified with personal difficulties and low self esteem are guided to the counselling cell of the college. Depending on the year and semester questions asked reflect the need of students and appropriate response from mentors is expected. Mentors also note the information to certain questions in qualitative format for its analysis. For most students the academic progression has seen an upward trajectory suggesting better performance every year. 6. Problems Encountered and Resources Required Time to undertake this activity is an important factor for both the mentor and mentee to make the best of this process. The institution is governed by a democratically elected governing body which represents all the stakeholders like society, faculty members, non teaching staff ,affiliating University and government nominees.</w:t>
      </w:r>
    </w:p>
    <w:p w:rsidR="00000000" w:rsidDel="00000000" w:rsidP="00000000" w:rsidRDefault="00000000" w:rsidRPr="00000000" w14:paraId="0000000B">
      <w:pPr>
        <w:jc w:val="both"/>
        <w:rPr/>
      </w:pPr>
      <w:r w:rsidDel="00000000" w:rsidR="00000000" w:rsidRPr="00000000">
        <w:rPr>
          <w:rtl w:val="0"/>
        </w:rPr>
        <w:t xml:space="preserve">III Best practice: Green initiatives 1. Title of the Practice: Green initiatives to inculcate green consciousness in students and plan actions to save our environment and to be one with Nature.</w:t>
      </w:r>
    </w:p>
    <w:p w:rsidR="00000000" w:rsidDel="00000000" w:rsidP="00000000" w:rsidRDefault="00000000" w:rsidRPr="00000000" w14:paraId="0000000C">
      <w:pPr>
        <w:jc w:val="both"/>
        <w:rPr/>
      </w:pPr>
      <w:r w:rsidDel="00000000" w:rsidR="00000000" w:rsidRPr="00000000">
        <w:rPr>
          <w:rtl w:val="0"/>
        </w:rPr>
        <w:t xml:space="preserve">2. Objectives of the Practice </w:t>
      </w:r>
    </w:p>
    <w:p w:rsidR="00000000" w:rsidDel="00000000" w:rsidP="00000000" w:rsidRDefault="00000000" w:rsidRPr="00000000" w14:paraId="0000000D">
      <w:pPr>
        <w:jc w:val="both"/>
        <w:rPr/>
      </w:pPr>
      <w:r w:rsidDel="00000000" w:rsidR="00000000" w:rsidRPr="00000000">
        <w:rPr>
          <w:rtl w:val="0"/>
        </w:rPr>
        <w:t xml:space="preserve">“Save the nature to save the future, make safer environment for better tomorrow” We plan various activities with to perpetuate green consciousness in our students, with a firm belief that these activities will enhance their awareness and influence their independent thinking abilities to make simple practical attentions in their personal and professional lives that can have a long term impact on improving our environment. All the teachers &amp; students have their own email id to reduce the use of paper for communication among teachers and students .Recycling of paper is done for the purpose of  rough work .</w:t>
      </w:r>
    </w:p>
    <w:p w:rsidR="00000000" w:rsidDel="00000000" w:rsidP="00000000" w:rsidRDefault="00000000" w:rsidRPr="00000000" w14:paraId="0000000E">
      <w:pPr>
        <w:ind w:left="0" w:firstLine="0"/>
        <w:jc w:val="both"/>
        <w:rPr/>
      </w:pPr>
      <w:r w:rsidDel="00000000" w:rsidR="00000000" w:rsidRPr="00000000">
        <w:rPr>
          <w:rtl w:val="0"/>
        </w:rPr>
        <w:t xml:space="preserve">Staff and students are encouraged to save electricity. Green and eco-friendly environment is maintained.</w:t>
      </w:r>
    </w:p>
    <w:p w:rsidR="00000000" w:rsidDel="00000000" w:rsidP="00000000" w:rsidRDefault="00000000" w:rsidRPr="00000000" w14:paraId="0000000F">
      <w:pPr>
        <w:jc w:val="both"/>
        <w:rPr/>
      </w:pPr>
      <w:r w:rsidDel="00000000" w:rsidR="00000000" w:rsidRPr="00000000">
        <w:rPr>
          <w:rtl w:val="0"/>
        </w:rPr>
        <w:t xml:space="preserve">3. The Context: </w:t>
      </w:r>
    </w:p>
    <w:p w:rsidR="00000000" w:rsidDel="00000000" w:rsidP="00000000" w:rsidRDefault="00000000" w:rsidRPr="00000000" w14:paraId="00000010">
      <w:pPr>
        <w:jc w:val="both"/>
        <w:rPr/>
      </w:pPr>
      <w:r w:rsidDel="00000000" w:rsidR="00000000" w:rsidRPr="00000000">
        <w:rPr>
          <w:rtl w:val="0"/>
        </w:rPr>
        <w:t xml:space="preserve">We plan activities and awareness sessions about various dimensions such as global warming, global plastic problems, increasing generation of electronic waste, effect of unrestricted use of electricity on the environment so that students can take informed steps in their individual capacity and alter their lifestyle to respect nature and not take it for granted. World water day was observed by screening of videos along with discussion on ‘Save Water In different classes. Also this video was circulated in different classes on Whats app group and also displayed on digital signage, to sensitise students about the need to minimise wastage of water and make optimum use of water in all our day to day activities. Various facets related with water wastage and the severe situation of water crises across the different parts of the country was highlighted in the discussion with students.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